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4F6F" w14:textId="77777777" w:rsidR="004E7532" w:rsidRDefault="004E7532" w:rsidP="004E7532">
      <w:pPr>
        <w:jc w:val="both"/>
        <w:rPr>
          <w:rFonts w:ascii="Arial" w:hAnsi="Arial" w:cs="Arial"/>
        </w:rPr>
      </w:pPr>
      <w:r w:rsidRPr="00353327">
        <w:rPr>
          <w:rFonts w:ascii="Arial" w:hAnsi="Arial" w:cs="Arial"/>
          <w:b/>
        </w:rPr>
        <w:t xml:space="preserve">KOMUNITNÍ PLÁNOVÁNÍ SOCIÁLNÍCH A NÁVAZNÝCH SLUŽEB </w:t>
      </w:r>
    </w:p>
    <w:p w14:paraId="0469B713" w14:textId="40E30E9A" w:rsidR="004E4B91" w:rsidRDefault="004E4B91" w:rsidP="006612DF">
      <w:pPr>
        <w:jc w:val="both"/>
        <w:rPr>
          <w:rFonts w:ascii="Arial" w:hAnsi="Arial" w:cs="Arial"/>
        </w:rPr>
      </w:pPr>
      <w:r>
        <w:rPr>
          <w:rFonts w:ascii="Arial" w:hAnsi="Arial" w:cs="Arial"/>
          <w:b/>
        </w:rPr>
        <w:t xml:space="preserve">Vážení spoluobčané dovolujeme se na Vás obrátit s žádostí o vaši součinnost při tvorbě dokumentu </w:t>
      </w:r>
      <w:r>
        <w:rPr>
          <w:rFonts w:ascii="Arial" w:hAnsi="Arial" w:cs="Arial"/>
        </w:rPr>
        <w:t xml:space="preserve">Střednědobý plán sociálních a návazných služeb ORP Dobříš na období 2025 – 2027. </w:t>
      </w:r>
      <w:r w:rsidR="004E7532">
        <w:rPr>
          <w:rFonts w:ascii="Arial" w:hAnsi="Arial" w:cs="Arial"/>
        </w:rPr>
        <w:t xml:space="preserve">Rádi bychom vás požádali o </w:t>
      </w:r>
      <w:r w:rsidR="004E7532" w:rsidRPr="004E7532">
        <w:rPr>
          <w:rFonts w:ascii="Arial" w:hAnsi="Arial" w:cs="Arial"/>
          <w:b/>
          <w:bCs/>
        </w:rPr>
        <w:t>vyplnění</w:t>
      </w:r>
      <w:r w:rsidR="004E7532">
        <w:rPr>
          <w:rFonts w:ascii="Arial" w:hAnsi="Arial" w:cs="Arial"/>
        </w:rPr>
        <w:t xml:space="preserve"> dotazníku</w:t>
      </w:r>
      <w:r w:rsidR="000314EB">
        <w:rPr>
          <w:rFonts w:ascii="Arial" w:hAnsi="Arial" w:cs="Arial"/>
        </w:rPr>
        <w:t>,</w:t>
      </w:r>
      <w:r w:rsidR="004E7532">
        <w:rPr>
          <w:rFonts w:ascii="Arial" w:hAnsi="Arial" w:cs="Arial"/>
        </w:rPr>
        <w:t xml:space="preserve"> respektive </w:t>
      </w:r>
      <w:r w:rsidRPr="00353327">
        <w:rPr>
          <w:rFonts w:ascii="Arial" w:hAnsi="Arial" w:cs="Arial"/>
          <w:b/>
        </w:rPr>
        <w:t>ANKET</w:t>
      </w:r>
      <w:r w:rsidR="004E7532">
        <w:rPr>
          <w:rFonts w:ascii="Arial" w:hAnsi="Arial" w:cs="Arial"/>
          <w:b/>
        </w:rPr>
        <w:t>Y</w:t>
      </w:r>
      <w:r w:rsidRPr="00353327">
        <w:rPr>
          <w:rFonts w:ascii="Arial" w:hAnsi="Arial" w:cs="Arial"/>
          <w:b/>
        </w:rPr>
        <w:t xml:space="preserve"> PRO ŠIROKOU VEŘEJNOST</w:t>
      </w:r>
      <w:r>
        <w:rPr>
          <w:rFonts w:ascii="Arial" w:hAnsi="Arial" w:cs="Arial"/>
        </w:rPr>
        <w:t xml:space="preserve"> související s právě vznikajícím Střednědobým plánem sociálních a návazných služeb ORP Dobříš na období 2025 – 2027.</w:t>
      </w:r>
    </w:p>
    <w:p w14:paraId="1C5BAAA8" w14:textId="61B41311" w:rsidR="004E4B91" w:rsidRDefault="004E4B91" w:rsidP="006612DF">
      <w:pPr>
        <w:jc w:val="both"/>
        <w:rPr>
          <w:rFonts w:ascii="Arial" w:hAnsi="Arial" w:cs="Arial"/>
        </w:rPr>
      </w:pPr>
      <w:r>
        <w:rPr>
          <w:rFonts w:ascii="Arial" w:hAnsi="Arial" w:cs="Arial"/>
        </w:rPr>
        <w:t xml:space="preserve">V minulosti jsme Vás informovali o tom, že město Dobříš </w:t>
      </w:r>
      <w:r w:rsidR="004E7532">
        <w:rPr>
          <w:rFonts w:ascii="Arial" w:hAnsi="Arial" w:cs="Arial"/>
        </w:rPr>
        <w:t>zpracovává</w:t>
      </w:r>
      <w:r>
        <w:rPr>
          <w:rFonts w:ascii="Arial" w:hAnsi="Arial" w:cs="Arial"/>
        </w:rPr>
        <w:t xml:space="preserve"> strategick</w:t>
      </w:r>
      <w:r w:rsidR="004E7532">
        <w:rPr>
          <w:rFonts w:ascii="Arial" w:hAnsi="Arial" w:cs="Arial"/>
        </w:rPr>
        <w:t>ý</w:t>
      </w:r>
      <w:r>
        <w:rPr>
          <w:rFonts w:ascii="Arial" w:hAnsi="Arial" w:cs="Arial"/>
        </w:rPr>
        <w:t xml:space="preserve"> dokument, Střednědobý plán sociálních a návazných služeb ORP Dobříš na období 2025 – 2027. Tento je podstatný z mnoha důvodů, jednak pro budoucí plánování sociálních služeb v celém regionu Dobříšska a </w:t>
      </w:r>
      <w:r w:rsidRPr="00353327">
        <w:rPr>
          <w:rFonts w:ascii="Arial" w:hAnsi="Arial" w:cs="Arial"/>
        </w:rPr>
        <w:t>Novoknínsk</w:t>
      </w:r>
      <w:r>
        <w:rPr>
          <w:rFonts w:ascii="Arial" w:hAnsi="Arial" w:cs="Arial"/>
        </w:rPr>
        <w:t xml:space="preserve">a ve vztahu k demografickým datům a také ve vazbě na právě připravovaný obdobný dokument na Krajském úřadě Středočeského kraje. Provázání </w:t>
      </w:r>
      <w:r w:rsidR="004E7532">
        <w:rPr>
          <w:rFonts w:ascii="Arial" w:hAnsi="Arial" w:cs="Arial"/>
        </w:rPr>
        <w:t xml:space="preserve">dokumentu se </w:t>
      </w:r>
      <w:r>
        <w:rPr>
          <w:rFonts w:ascii="Arial" w:hAnsi="Arial" w:cs="Arial"/>
        </w:rPr>
        <w:t xml:space="preserve">Středočeským krajem je podstatné a žádoucí právě pro případné </w:t>
      </w:r>
      <w:r w:rsidR="004E7532">
        <w:rPr>
          <w:rFonts w:ascii="Arial" w:hAnsi="Arial" w:cs="Arial"/>
        </w:rPr>
        <w:t xml:space="preserve">budoucí potřeby </w:t>
      </w:r>
      <w:r>
        <w:rPr>
          <w:rFonts w:ascii="Arial" w:hAnsi="Arial" w:cs="Arial"/>
        </w:rPr>
        <w:t>navyšování sociálních služeb</w:t>
      </w:r>
      <w:r w:rsidR="004E7532">
        <w:rPr>
          <w:rFonts w:ascii="Arial" w:hAnsi="Arial" w:cs="Arial"/>
        </w:rPr>
        <w:t xml:space="preserve"> -</w:t>
      </w:r>
      <w:r>
        <w:rPr>
          <w:rFonts w:ascii="Arial" w:hAnsi="Arial" w:cs="Arial"/>
        </w:rPr>
        <w:t xml:space="preserve"> stávajících či zcela nových.</w:t>
      </w:r>
    </w:p>
    <w:p w14:paraId="40C49CF7" w14:textId="33244FEB" w:rsidR="00353327" w:rsidRDefault="004E4B91" w:rsidP="006612DF">
      <w:pPr>
        <w:jc w:val="both"/>
        <w:rPr>
          <w:rFonts w:ascii="Arial" w:hAnsi="Arial" w:cs="Arial"/>
        </w:rPr>
      </w:pPr>
      <w:r>
        <w:rPr>
          <w:rFonts w:ascii="Arial" w:hAnsi="Arial" w:cs="Arial"/>
        </w:rPr>
        <w:t>Do plánování a přípravy dokumentu chceme zapojit širokou veřejnost. Proto b</w:t>
      </w:r>
      <w:r w:rsidR="00D03049">
        <w:rPr>
          <w:rFonts w:ascii="Arial" w:hAnsi="Arial" w:cs="Arial"/>
        </w:rPr>
        <w:t>ěhem měsíců</w:t>
      </w:r>
      <w:r w:rsidR="00353327">
        <w:rPr>
          <w:rFonts w:ascii="Arial" w:hAnsi="Arial" w:cs="Arial"/>
        </w:rPr>
        <w:t xml:space="preserve"> června a července bude probíhat </w:t>
      </w:r>
      <w:r w:rsidR="00D03049">
        <w:rPr>
          <w:rFonts w:ascii="Arial" w:hAnsi="Arial" w:cs="Arial"/>
        </w:rPr>
        <w:t xml:space="preserve">v rámci ORP Dobříš </w:t>
      </w:r>
      <w:r>
        <w:rPr>
          <w:rFonts w:ascii="Arial" w:hAnsi="Arial" w:cs="Arial"/>
        </w:rPr>
        <w:t xml:space="preserve">dotazníkové šetření </w:t>
      </w:r>
      <w:r w:rsidR="00353327">
        <w:rPr>
          <w:rFonts w:ascii="Arial" w:hAnsi="Arial" w:cs="Arial"/>
        </w:rPr>
        <w:t>v souvislosti s komunitním plánováním sociálních a návazných služeb.</w:t>
      </w:r>
      <w:r>
        <w:rPr>
          <w:rFonts w:ascii="Arial" w:hAnsi="Arial" w:cs="Arial"/>
        </w:rPr>
        <w:t xml:space="preserve"> Dotazník můžete vyplnit na tomto odkaze </w:t>
      </w:r>
      <w:hyperlink r:id="rId4" w:history="1">
        <w:r w:rsidRPr="004E4B91">
          <w:rPr>
            <w:rStyle w:val="Hypertextovodkaz"/>
            <w:rFonts w:ascii="Arial" w:hAnsi="Arial" w:cs="Arial"/>
          </w:rPr>
          <w:t>https://forms.gle/gJtrk5Yg5gPeBwsk6</w:t>
        </w:r>
      </w:hyperlink>
    </w:p>
    <w:p w14:paraId="51C69842" w14:textId="77777777" w:rsidR="00935B9D" w:rsidRPr="00353327" w:rsidRDefault="00935B9D" w:rsidP="006612DF">
      <w:pPr>
        <w:jc w:val="both"/>
        <w:rPr>
          <w:rFonts w:ascii="Arial" w:hAnsi="Arial" w:cs="Arial"/>
        </w:rPr>
      </w:pPr>
      <w:r w:rsidRPr="00353327">
        <w:rPr>
          <w:rFonts w:ascii="Arial" w:hAnsi="Arial" w:cs="Arial"/>
        </w:rPr>
        <w:t>Anketa si klade za cíl zjistit Vaše názory a připomínky související s rozvojem sociálních</w:t>
      </w:r>
      <w:r w:rsidR="00D03049">
        <w:rPr>
          <w:rFonts w:ascii="Arial" w:hAnsi="Arial" w:cs="Arial"/>
        </w:rPr>
        <w:t xml:space="preserve"> a návazných služeb </w:t>
      </w:r>
      <w:r w:rsidRPr="00353327">
        <w:rPr>
          <w:rFonts w:ascii="Arial" w:hAnsi="Arial" w:cs="Arial"/>
        </w:rPr>
        <w:t xml:space="preserve">v celém regionu </w:t>
      </w:r>
      <w:r w:rsidR="00D03049">
        <w:rPr>
          <w:rFonts w:ascii="Arial" w:hAnsi="Arial" w:cs="Arial"/>
        </w:rPr>
        <w:t xml:space="preserve">Dobříšska a </w:t>
      </w:r>
      <w:r w:rsidRPr="00353327">
        <w:rPr>
          <w:rFonts w:ascii="Arial" w:hAnsi="Arial" w:cs="Arial"/>
        </w:rPr>
        <w:t>Novoknínska. Návazné služby zahrnují nabídku podpůrných činností, které nejsou sociálními službami dle zákona č. 108/2006 Sb., o sociálních službách, ale síť sociálních služeb doplňují. Bez těchto aktivit by pomoc a podpora osobám v nepříznivé situaci byla neúplná.</w:t>
      </w:r>
    </w:p>
    <w:p w14:paraId="4ACBECC0" w14:textId="77777777" w:rsidR="00935B9D" w:rsidRPr="00353327" w:rsidRDefault="00935B9D" w:rsidP="006612DF">
      <w:pPr>
        <w:jc w:val="both"/>
        <w:rPr>
          <w:rFonts w:ascii="Arial" w:hAnsi="Arial" w:cs="Arial"/>
        </w:rPr>
      </w:pPr>
      <w:r w:rsidRPr="00353327">
        <w:rPr>
          <w:rFonts w:ascii="Arial" w:hAnsi="Arial" w:cs="Arial"/>
        </w:rPr>
        <w:t>Součástí ankety je přehled organizací poskytujících různé služby - pokud zrovna hledáte nějakou pomoc či podporu, máte zde možnost nalézt informaci, na jakého poskytovatele služeb se můžete obrátit. </w:t>
      </w:r>
    </w:p>
    <w:p w14:paraId="0C465440" w14:textId="77777777" w:rsidR="00935B9D" w:rsidRPr="00353327" w:rsidRDefault="00935B9D" w:rsidP="006612DF">
      <w:pPr>
        <w:jc w:val="both"/>
        <w:rPr>
          <w:rFonts w:ascii="Arial" w:hAnsi="Arial" w:cs="Arial"/>
        </w:rPr>
      </w:pPr>
      <w:r w:rsidRPr="00353327">
        <w:rPr>
          <w:rFonts w:ascii="Arial" w:hAnsi="Arial" w:cs="Arial"/>
        </w:rPr>
        <w:t>Výsledky ankety budou jedním z podkladů pro zpracování Střednědobého plánu sociálních a návazných služeb ORP Dobříš na období 2025 - 2027, jehož hlavním cílem je rozvoj sociálních služeb a dalších aktivit v našem regionu. Prosíme Vás tedy o pomoc a vyplnění ankety. </w:t>
      </w:r>
    </w:p>
    <w:p w14:paraId="011ACE35" w14:textId="77777777" w:rsidR="00935B9D" w:rsidRPr="00353327" w:rsidRDefault="00935B9D" w:rsidP="006612DF">
      <w:pPr>
        <w:jc w:val="both"/>
        <w:rPr>
          <w:rFonts w:ascii="Arial" w:hAnsi="Arial" w:cs="Arial"/>
        </w:rPr>
      </w:pPr>
      <w:r w:rsidRPr="00353327">
        <w:rPr>
          <w:rFonts w:ascii="Arial" w:hAnsi="Arial" w:cs="Arial"/>
        </w:rPr>
        <w:t>Bližší informace Vám rádi poskytneme na Sociálním odboru Městského úřadu Dobříš, na adrese Mírové náměstí 75, 263 01 Dobříš. Můžete se obrátit na vedoucí odboru Janu Šídovou, tel. 773 820 109, e-mail: sidova@mestodobris.cz.</w:t>
      </w:r>
    </w:p>
    <w:p w14:paraId="7C656825" w14:textId="77777777" w:rsidR="00935B9D" w:rsidRDefault="00935B9D" w:rsidP="006612DF">
      <w:pPr>
        <w:jc w:val="both"/>
        <w:rPr>
          <w:rFonts w:ascii="Arial" w:hAnsi="Arial" w:cs="Arial"/>
        </w:rPr>
      </w:pPr>
      <w:r w:rsidRPr="00353327">
        <w:rPr>
          <w:rFonts w:ascii="Arial" w:hAnsi="Arial" w:cs="Arial"/>
        </w:rPr>
        <w:t>Děkujeme Vám za Vaše odpovědi.</w:t>
      </w:r>
    </w:p>
    <w:p w14:paraId="595949AE" w14:textId="77777777" w:rsidR="006612DF" w:rsidRDefault="006612DF" w:rsidP="006612DF">
      <w:pPr>
        <w:jc w:val="both"/>
        <w:rPr>
          <w:rFonts w:ascii="Arial" w:hAnsi="Arial" w:cs="Arial"/>
        </w:rPr>
      </w:pPr>
    </w:p>
    <w:p w14:paraId="516C6F5A" w14:textId="77777777" w:rsidR="006612DF" w:rsidRPr="006612DF" w:rsidRDefault="006612DF" w:rsidP="006612DF">
      <w:pPr>
        <w:jc w:val="both"/>
        <w:rPr>
          <w:rFonts w:ascii="Arial" w:hAnsi="Arial" w:cs="Arial"/>
        </w:rPr>
      </w:pPr>
      <w:r>
        <w:rPr>
          <w:rFonts w:ascii="Arial" w:hAnsi="Arial" w:cs="Arial"/>
        </w:rPr>
        <w:t xml:space="preserve">ODKAZ NA ANKETU: </w:t>
      </w:r>
      <w:hyperlink r:id="rId5" w:history="1">
        <w:r w:rsidRPr="006612DF">
          <w:rPr>
            <w:rStyle w:val="Hypertextovodkaz"/>
            <w:rFonts w:ascii="Arial" w:hAnsi="Arial" w:cs="Arial"/>
          </w:rPr>
          <w:t>https://forms.gle/gJtrk5Yg5gPeBwsk6</w:t>
        </w:r>
      </w:hyperlink>
    </w:p>
    <w:p w14:paraId="47F8B30D" w14:textId="77777777" w:rsidR="006612DF" w:rsidRPr="00353327" w:rsidRDefault="006612DF" w:rsidP="006612DF">
      <w:pPr>
        <w:jc w:val="both"/>
        <w:rPr>
          <w:rFonts w:ascii="Arial" w:hAnsi="Arial" w:cs="Arial"/>
        </w:rPr>
      </w:pPr>
    </w:p>
    <w:p w14:paraId="2AF9CE05" w14:textId="77777777" w:rsidR="00FC1253" w:rsidRPr="00353327" w:rsidRDefault="00FC1253" w:rsidP="006612DF">
      <w:pPr>
        <w:jc w:val="both"/>
        <w:rPr>
          <w:rFonts w:ascii="Arial" w:hAnsi="Arial" w:cs="Arial"/>
        </w:rPr>
      </w:pPr>
    </w:p>
    <w:sectPr w:rsidR="00FC1253" w:rsidRPr="00353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9D"/>
    <w:rsid w:val="000314EB"/>
    <w:rsid w:val="0003605B"/>
    <w:rsid w:val="00353327"/>
    <w:rsid w:val="003F41F0"/>
    <w:rsid w:val="004E4B91"/>
    <w:rsid w:val="004E7532"/>
    <w:rsid w:val="005919CA"/>
    <w:rsid w:val="006612DF"/>
    <w:rsid w:val="008036BB"/>
    <w:rsid w:val="00935B9D"/>
    <w:rsid w:val="00CD7A52"/>
    <w:rsid w:val="00D03049"/>
    <w:rsid w:val="00FC12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AE69"/>
  <w15:chartTrackingRefBased/>
  <w15:docId w15:val="{8A5B4DAF-3E32-4A33-B1DE-473F7463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612DF"/>
    <w:rPr>
      <w:color w:val="0563C1" w:themeColor="hyperlink"/>
      <w:u w:val="single"/>
    </w:rPr>
  </w:style>
  <w:style w:type="character" w:styleId="Nevyeenzmnka">
    <w:name w:val="Unresolved Mention"/>
    <w:basedOn w:val="Standardnpsmoodstavce"/>
    <w:uiPriority w:val="99"/>
    <w:semiHidden/>
    <w:unhideWhenUsed/>
    <w:rsid w:val="004E4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41405">
      <w:bodyDiv w:val="1"/>
      <w:marLeft w:val="0"/>
      <w:marRight w:val="0"/>
      <w:marTop w:val="0"/>
      <w:marBottom w:val="0"/>
      <w:divBdr>
        <w:top w:val="none" w:sz="0" w:space="0" w:color="auto"/>
        <w:left w:val="none" w:sz="0" w:space="0" w:color="auto"/>
        <w:bottom w:val="none" w:sz="0" w:space="0" w:color="auto"/>
        <w:right w:val="none" w:sz="0" w:space="0" w:color="auto"/>
      </w:divBdr>
    </w:div>
    <w:div w:id="17352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gJtrk5Yg5gPeBwsk6" TargetMode="External"/><Relationship Id="rId4" Type="http://schemas.openxmlformats.org/officeDocument/2006/relationships/hyperlink" Target="https://forms.gle/gJtrk5Yg5gPeBwsk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2221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Šídová Jana</dc:creator>
  <cp:keywords/>
  <dc:description/>
  <cp:lastModifiedBy>Obecní úřad Malá Hraštice</cp:lastModifiedBy>
  <cp:revision>2</cp:revision>
  <dcterms:created xsi:type="dcterms:W3CDTF">2024-06-17T10:57:00Z</dcterms:created>
  <dcterms:modified xsi:type="dcterms:W3CDTF">2024-06-17T10:57:00Z</dcterms:modified>
</cp:coreProperties>
</file>